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0F3CA" w14:textId="12A22DF5" w:rsidR="00DE098D" w:rsidRPr="002577A4" w:rsidRDefault="00DE098D" w:rsidP="00DE098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77A4">
        <w:rPr>
          <w:rFonts w:asciiTheme="minorHAnsi" w:hAnsiTheme="minorHAnsi" w:cstheme="minorHAnsi"/>
          <w:b/>
          <w:bCs/>
          <w:sz w:val="28"/>
          <w:szCs w:val="28"/>
        </w:rPr>
        <w:t xml:space="preserve">Innowacje, wiedza, kontakty i dobra zabawa – nadchodzą </w:t>
      </w:r>
      <w:r w:rsidRPr="002577A4">
        <w:rPr>
          <w:rFonts w:asciiTheme="minorHAnsi" w:hAnsiTheme="minorHAnsi" w:cstheme="minorHAnsi"/>
          <w:b/>
          <w:bCs/>
          <w:sz w:val="28"/>
          <w:szCs w:val="28"/>
        </w:rPr>
        <w:br/>
        <w:t>31. Targi KRAKDENT</w:t>
      </w:r>
      <w:r w:rsidR="00D32FA5">
        <w:rPr>
          <w:rFonts w:asciiTheme="minorHAnsi" w:hAnsiTheme="minorHAnsi" w:cstheme="minorHAnsi"/>
          <w:b/>
          <w:bCs/>
          <w:sz w:val="28"/>
          <w:szCs w:val="28"/>
        </w:rPr>
        <w:t>®</w:t>
      </w:r>
      <w:r w:rsidRPr="002577A4">
        <w:rPr>
          <w:rFonts w:asciiTheme="minorHAnsi" w:hAnsiTheme="minorHAnsi" w:cstheme="minorHAnsi"/>
          <w:b/>
          <w:bCs/>
          <w:sz w:val="28"/>
          <w:szCs w:val="28"/>
        </w:rPr>
        <w:t>!</w:t>
      </w:r>
    </w:p>
    <w:p w14:paraId="24299997" w14:textId="77777777" w:rsidR="00DE098D" w:rsidRPr="004B67F1" w:rsidRDefault="00DE098D" w:rsidP="00DE098D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14:paraId="4210541A" w14:textId="1786F76F" w:rsidR="00D32FA5" w:rsidRPr="004B67F1" w:rsidRDefault="00DE098D" w:rsidP="00DE098D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B67F1">
        <w:rPr>
          <w:rFonts w:asciiTheme="minorHAnsi" w:hAnsiTheme="minorHAnsi" w:cstheme="minorHAnsi"/>
          <w:b/>
          <w:bCs/>
          <w:sz w:val="21"/>
          <w:szCs w:val="21"/>
        </w:rPr>
        <w:t>Już 10-12 kwietnia 2025 roku Kraków ponownie stanie się centrum nowoczesnych rozwiązań w stomatologii, wszystko za sprawą 31. Międzynarodowych Targów Stomatologicznych KRAKDENT® – największego tego typu wydarzenia w Polsce</w:t>
      </w:r>
      <w:r w:rsidR="00D32FA5">
        <w:rPr>
          <w:rFonts w:asciiTheme="minorHAnsi" w:hAnsiTheme="minorHAnsi" w:cstheme="minorHAnsi"/>
          <w:b/>
          <w:bCs/>
          <w:sz w:val="21"/>
          <w:szCs w:val="21"/>
        </w:rPr>
        <w:t xml:space="preserve"> przeznaczonego dla osób pracujących w branży medycznej, m.in. lekarzy</w:t>
      </w:r>
      <w:r w:rsidRPr="004B67F1">
        <w:rPr>
          <w:rFonts w:asciiTheme="minorHAnsi" w:hAnsiTheme="minorHAnsi" w:cstheme="minorHAnsi"/>
          <w:b/>
          <w:bCs/>
          <w:sz w:val="21"/>
          <w:szCs w:val="21"/>
        </w:rPr>
        <w:t xml:space="preserve"> dentystów, techników dentystycznych, higienistek i asystentek stomatologicznych.</w:t>
      </w:r>
    </w:p>
    <w:p w14:paraId="7BD37C32" w14:textId="77777777" w:rsidR="00DE098D" w:rsidRPr="004B67F1" w:rsidRDefault="00DE098D" w:rsidP="00DE098D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02496E94" w14:textId="77777777" w:rsidR="00DE098D" w:rsidRPr="004B67F1" w:rsidRDefault="00DE098D" w:rsidP="00DE098D">
      <w:pPr>
        <w:jc w:val="both"/>
        <w:rPr>
          <w:rFonts w:asciiTheme="minorHAnsi" w:hAnsiTheme="minorHAnsi" w:cstheme="minorHAnsi"/>
          <w:sz w:val="21"/>
          <w:szCs w:val="21"/>
        </w:rPr>
      </w:pPr>
      <w:r w:rsidRPr="004B67F1">
        <w:rPr>
          <w:rFonts w:asciiTheme="minorHAnsi" w:hAnsiTheme="minorHAnsi" w:cstheme="minorHAnsi"/>
          <w:sz w:val="21"/>
          <w:szCs w:val="21"/>
        </w:rPr>
        <w:t xml:space="preserve">Przez trzy dni EXPO Kraków gościć będzie ponad 350 wystawców z kraju i zagranicy, którzy zaprezentują najnowsze technologie, kształtujące przyszłość branży. To także wyjątkowa okazja, by wziąć udział w licznych szkoleniach, kursach medycznych i warsztatach, a także w Międzynarodowym Kongresie </w:t>
      </w:r>
      <w:proofErr w:type="spellStart"/>
      <w:r w:rsidRPr="004B67F1">
        <w:rPr>
          <w:rFonts w:asciiTheme="minorHAnsi" w:hAnsiTheme="minorHAnsi" w:cstheme="minorHAnsi"/>
          <w:sz w:val="21"/>
          <w:szCs w:val="21"/>
        </w:rPr>
        <w:t>Dental</w:t>
      </w:r>
      <w:proofErr w:type="spellEnd"/>
      <w:r w:rsidRPr="004B67F1">
        <w:rPr>
          <w:rFonts w:asciiTheme="minorHAnsi" w:hAnsiTheme="minorHAnsi" w:cstheme="minorHAnsi"/>
          <w:sz w:val="21"/>
          <w:szCs w:val="21"/>
        </w:rPr>
        <w:t xml:space="preserve"> Spaghetti w ramach programu KRAKDENT-</w:t>
      </w:r>
      <w:proofErr w:type="spellStart"/>
      <w:r w:rsidRPr="004B67F1">
        <w:rPr>
          <w:rFonts w:asciiTheme="minorHAnsi" w:hAnsiTheme="minorHAnsi" w:cstheme="minorHAnsi"/>
          <w:sz w:val="21"/>
          <w:szCs w:val="21"/>
        </w:rPr>
        <w:t>edu</w:t>
      </w:r>
      <w:proofErr w:type="spellEnd"/>
      <w:r w:rsidRPr="004B67F1">
        <w:rPr>
          <w:rFonts w:asciiTheme="minorHAnsi" w:hAnsiTheme="minorHAnsi" w:cstheme="minorHAnsi"/>
          <w:sz w:val="21"/>
          <w:szCs w:val="21"/>
        </w:rPr>
        <w:t xml:space="preserve">. To nie wszystko! Na uczestników czeka szereg atrakcji. tj. spotkania na scenie KRAKDENT </w:t>
      </w:r>
      <w:proofErr w:type="spellStart"/>
      <w:r w:rsidRPr="004B67F1">
        <w:rPr>
          <w:rFonts w:asciiTheme="minorHAnsi" w:hAnsiTheme="minorHAnsi" w:cstheme="minorHAnsi"/>
          <w:sz w:val="21"/>
          <w:szCs w:val="21"/>
        </w:rPr>
        <w:t>MeetUp</w:t>
      </w:r>
      <w:proofErr w:type="spellEnd"/>
      <w:r w:rsidRPr="004B67F1">
        <w:rPr>
          <w:rFonts w:asciiTheme="minorHAnsi" w:hAnsiTheme="minorHAnsi" w:cstheme="minorHAnsi"/>
          <w:sz w:val="21"/>
          <w:szCs w:val="21"/>
        </w:rPr>
        <w:t xml:space="preserve">, gra terenowa </w:t>
      </w:r>
      <w:proofErr w:type="spellStart"/>
      <w:r w:rsidRPr="004B67F1">
        <w:rPr>
          <w:rFonts w:asciiTheme="minorHAnsi" w:hAnsiTheme="minorHAnsi" w:cstheme="minorHAnsi"/>
          <w:sz w:val="21"/>
          <w:szCs w:val="21"/>
        </w:rPr>
        <w:t>Dentoexpress</w:t>
      </w:r>
      <w:proofErr w:type="spellEnd"/>
      <w:r w:rsidRPr="004B67F1">
        <w:rPr>
          <w:rFonts w:asciiTheme="minorHAnsi" w:hAnsiTheme="minorHAnsi" w:cstheme="minorHAnsi"/>
          <w:sz w:val="21"/>
          <w:szCs w:val="21"/>
        </w:rPr>
        <w:t xml:space="preserve"> oraz liczne niespodzianki na stoiskach wystawców.</w:t>
      </w:r>
    </w:p>
    <w:p w14:paraId="26FF2AD2" w14:textId="77777777" w:rsidR="00DE098D" w:rsidRPr="004B67F1" w:rsidRDefault="00DE098D" w:rsidP="00DE098D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A02A993" w14:textId="19A006F0" w:rsidR="00DE098D" w:rsidRPr="004B67F1" w:rsidRDefault="00DE098D" w:rsidP="00DE098D">
      <w:pPr>
        <w:spacing w:line="276" w:lineRule="auto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Nowości i premiery!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br/>
      </w:r>
    </w:p>
    <w:p w14:paraId="2D905413" w14:textId="2644373D" w:rsidR="00DE098D" w:rsidRPr="004B67F1" w:rsidRDefault="00DE098D" w:rsidP="00DE098D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B67F1">
        <w:rPr>
          <w:rFonts w:asciiTheme="minorHAnsi" w:hAnsiTheme="minorHAnsi" w:cstheme="minorHAnsi"/>
          <w:color w:val="000000"/>
          <w:sz w:val="21"/>
          <w:szCs w:val="21"/>
        </w:rPr>
        <w:t>Podczas nadchodzących Targów KRAKDENT® zwiedzający będą mieli wyjątkową okazję, aby nie tylko zapoznać się z najnowszymi osiągnięciami branży stomatologicznej, lecz także przetestować ponad 200 innowacyjnych produktów.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Wśród nich pojawią się m.in. nowoczesne lasery dentystyczne, ergonomiczne unity stomatologiczne, skanery </w:t>
      </w:r>
      <w:proofErr w:type="spellStart"/>
      <w:r w:rsidRPr="004B67F1">
        <w:rPr>
          <w:rFonts w:asciiTheme="minorHAnsi" w:hAnsiTheme="minorHAnsi" w:cstheme="minorHAnsi"/>
          <w:color w:val="000000"/>
          <w:sz w:val="21"/>
          <w:szCs w:val="21"/>
        </w:rPr>
        <w:t>wewnątrzustne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 czy tomografy. </w:t>
      </w:r>
      <w:r w:rsidR="005B7313" w:rsidRPr="004B67F1">
        <w:rPr>
          <w:rFonts w:asciiTheme="minorHAnsi" w:hAnsiTheme="minorHAnsi" w:cstheme="minorHAnsi"/>
          <w:color w:val="000000"/>
          <w:sz w:val="21"/>
          <w:szCs w:val="21"/>
        </w:rPr>
        <w:t>Ponadto p</w:t>
      </w:r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rezentowane będą innowacyjne materiały takie, jak kompozyty do estetycznych uzupełnień protetycznych, dyski do wytwarzania uzupełnień tymczasowych, żywice do druku 3D oraz szeroka gama narzędzi stomatologicznych dostępnych w atrakcyjnych cenach. </w:t>
      </w:r>
      <w:r w:rsidRPr="004B67F1">
        <w:rPr>
          <w:rFonts w:asciiTheme="minorHAnsi" w:hAnsiTheme="minorHAnsi" w:cstheme="minorHAnsi"/>
          <w:sz w:val="21"/>
          <w:szCs w:val="21"/>
        </w:rPr>
        <w:t xml:space="preserve">Wśród premier pojawi się m.in. kompozyt </w:t>
      </w:r>
      <w:proofErr w:type="spellStart"/>
      <w:r w:rsidRPr="004B67F1">
        <w:rPr>
          <w:rFonts w:asciiTheme="minorHAnsi" w:hAnsiTheme="minorHAnsi" w:cstheme="minorHAnsi"/>
          <w:sz w:val="21"/>
          <w:szCs w:val="21"/>
        </w:rPr>
        <w:t>Tetric</w:t>
      </w:r>
      <w:proofErr w:type="spellEnd"/>
      <w:r w:rsidRPr="004B67F1">
        <w:rPr>
          <w:rFonts w:asciiTheme="minorHAnsi" w:hAnsiTheme="minorHAnsi" w:cstheme="minorHAnsi"/>
          <w:sz w:val="21"/>
          <w:szCs w:val="21"/>
        </w:rPr>
        <w:t xml:space="preserve">® plus (IVOCLAR), dopasowujący się do naturalnego koloru zębów oraz wtryskarka VERTEX™ </w:t>
      </w:r>
      <w:proofErr w:type="spellStart"/>
      <w:r w:rsidRPr="004B67F1">
        <w:rPr>
          <w:rFonts w:asciiTheme="minorHAnsi" w:hAnsiTheme="minorHAnsi" w:cstheme="minorHAnsi"/>
          <w:sz w:val="21"/>
          <w:szCs w:val="21"/>
        </w:rPr>
        <w:t>ThermoJect</w:t>
      </w:r>
      <w:proofErr w:type="spellEnd"/>
      <w:r w:rsidRPr="004B67F1">
        <w:rPr>
          <w:rFonts w:asciiTheme="minorHAnsi" w:hAnsiTheme="minorHAnsi" w:cstheme="minorHAnsi"/>
          <w:sz w:val="21"/>
          <w:szCs w:val="21"/>
        </w:rPr>
        <w:t xml:space="preserve"> 22 (HOL-DENTAL DEPOT), zapewniająca precyzyjne wtryskiwanie materiałów termoplastycznych. </w:t>
      </w:r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Pełna lista nowości dostępna jest na stronie </w:t>
      </w:r>
      <w:hyperlink r:id="rId8" w:history="1">
        <w:r w:rsidRPr="004B67F1">
          <w:rPr>
            <w:rStyle w:val="Hipercze"/>
            <w:rFonts w:asciiTheme="minorHAnsi" w:hAnsiTheme="minorHAnsi" w:cstheme="minorHAnsi"/>
            <w:sz w:val="21"/>
            <w:szCs w:val="21"/>
          </w:rPr>
          <w:t>https://krakdent.pl/szkolenia-i-program-targow/nowosci-na-targach/nowosci-produktowe</w:t>
        </w:r>
      </w:hyperlink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638C54D9" w14:textId="77777777" w:rsidR="00DE098D" w:rsidRPr="004B67F1" w:rsidRDefault="00DE098D" w:rsidP="00DE098D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07D3B175" w14:textId="77777777" w:rsidR="00DE098D" w:rsidRPr="004B67F1" w:rsidRDefault="00DE098D" w:rsidP="00DE098D">
      <w:pPr>
        <w:spacing w:after="16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XXII Międzynarodowy Kongres Stomatologiczny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Dental</w:t>
      </w:r>
      <w:proofErr w:type="spellEnd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Spaghetti</w:t>
      </w:r>
    </w:p>
    <w:p w14:paraId="5F4B8FCC" w14:textId="4C7BE99C" w:rsidR="00DE098D" w:rsidRPr="004B67F1" w:rsidRDefault="00DE098D" w:rsidP="00DE098D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Tegoroczny </w:t>
      </w:r>
      <w:r w:rsidR="002820C4"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Międzynarodowy </w:t>
      </w:r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Kongres </w:t>
      </w:r>
      <w:proofErr w:type="spellStart"/>
      <w:r w:rsidRPr="004B67F1">
        <w:rPr>
          <w:rFonts w:asciiTheme="minorHAnsi" w:hAnsiTheme="minorHAnsi" w:cstheme="minorHAnsi"/>
          <w:color w:val="000000"/>
          <w:sz w:val="21"/>
          <w:szCs w:val="21"/>
        </w:rPr>
        <w:t>Dental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 Spaghetti odbędzie się pod hasłem HARMONIA FUNKCJI I PIĘKNA W SZTUCE EFEKTYWNEJ PRAKTYKI, gromadząc w Krakowie światowej klasy ekspertów</w:t>
      </w:r>
      <w:r w:rsidR="00D45070" w:rsidRPr="004B67F1">
        <w:rPr>
          <w:rFonts w:asciiTheme="minorHAnsi" w:hAnsiTheme="minorHAnsi" w:cstheme="minorHAnsi"/>
          <w:color w:val="000000"/>
          <w:sz w:val="21"/>
          <w:szCs w:val="21"/>
        </w:rPr>
        <w:t>, m.in. znakomitych pre</w:t>
      </w:r>
      <w:r w:rsidR="00217847">
        <w:rPr>
          <w:rFonts w:asciiTheme="minorHAnsi" w:hAnsiTheme="minorHAnsi" w:cstheme="minorHAnsi"/>
          <w:color w:val="000000"/>
          <w:sz w:val="21"/>
          <w:szCs w:val="21"/>
        </w:rPr>
        <w:t>legentów</w:t>
      </w:r>
      <w:r w:rsidR="00D45070"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 Style Italiano.</w:t>
      </w:r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 Wydarzenie, od ponad dwóch dekad towarzyszące Targom KRAKDENT®, stało się jednym z najważniejszych punktów w kalendarzu branży stomatologicznej. Wśród </w:t>
      </w:r>
      <w:r w:rsidR="00217847">
        <w:rPr>
          <w:rFonts w:asciiTheme="minorHAnsi" w:hAnsiTheme="minorHAnsi" w:cstheme="minorHAnsi"/>
          <w:color w:val="000000"/>
          <w:sz w:val="21"/>
          <w:szCs w:val="21"/>
        </w:rPr>
        <w:t>gości</w:t>
      </w:r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 pojawią się uznane autorytety, takie jak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dr Giuseppe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Chiodera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dr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Salvatore</w:t>
      </w:r>
      <w:proofErr w:type="spellEnd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Chinnici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prof. Louis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Hardan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prof. Camillo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D'Arcangelo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lek.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stom</w:t>
      </w:r>
      <w:proofErr w:type="spellEnd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. Natalia Jakubowicz</w:t>
      </w:r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dr Christian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Leonhardt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dr Paulo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Monteiro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dr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Nazariy</w:t>
      </w:r>
      <w:proofErr w:type="spellEnd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Mykhaylyuk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dr Marco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Nicastro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prof. Angelo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Putignano</w:t>
      </w:r>
      <w:proofErr w:type="spellEnd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MD, DDS, prof. Roberto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Sorrentino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. Kierownikiem organizacyjnym oraz </w:t>
      </w:r>
      <w:proofErr w:type="spellStart"/>
      <w:r w:rsidRPr="004B67F1">
        <w:rPr>
          <w:rFonts w:asciiTheme="minorHAnsi" w:hAnsiTheme="minorHAnsi" w:cstheme="minorHAnsi"/>
          <w:color w:val="000000"/>
          <w:sz w:val="21"/>
          <w:szCs w:val="21"/>
        </w:rPr>
        <w:t>spiritus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 movens kongresu jest </w:t>
      </w:r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dr hab. n. med. Maciej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Żarow</w:t>
      </w:r>
      <w:proofErr w:type="spellEnd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, DDS,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PhD</w:t>
      </w:r>
      <w:proofErr w:type="spellEnd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, </w:t>
      </w:r>
      <w:proofErr w:type="spellStart"/>
      <w:r w:rsidRPr="004B67F1">
        <w:rPr>
          <w:rFonts w:asciiTheme="minorHAnsi" w:hAnsiTheme="minorHAnsi" w:cstheme="minorHAnsi"/>
          <w:b/>
          <w:bCs/>
          <w:color w:val="000000"/>
          <w:sz w:val="21"/>
          <w:szCs w:val="21"/>
        </w:rPr>
        <w:t>DSc</w:t>
      </w:r>
      <w:proofErr w:type="spellEnd"/>
      <w:r w:rsidRPr="004B67F1">
        <w:rPr>
          <w:rFonts w:asciiTheme="minorHAnsi" w:hAnsiTheme="minorHAnsi" w:cstheme="minorHAnsi"/>
          <w:color w:val="000000"/>
          <w:sz w:val="21"/>
          <w:szCs w:val="21"/>
        </w:rPr>
        <w:t xml:space="preserve">. Uczestnicy będą mieli okazję udziału w inspirujących wykładach, praktycznych warsztatach, prezentacjach innowacyjnych produktów oraz dynamicznych panelach dyskusyjnych. Kongres </w:t>
      </w:r>
      <w:r w:rsidRPr="004B67F1">
        <w:rPr>
          <w:rFonts w:asciiTheme="minorHAnsi" w:hAnsiTheme="minorHAnsi" w:cstheme="minorHAnsi"/>
          <w:color w:val="000000"/>
          <w:sz w:val="21"/>
          <w:szCs w:val="21"/>
        </w:rPr>
        <w:lastRenderedPageBreak/>
        <w:t>to niepowtarzalna okazja do zdobycia wiedzy i wymiany doświadczeń z najlepszymi specjalistami w branży. Szczegółowy program oraz rejestracja dostępne są na stronie </w:t>
      </w:r>
      <w:hyperlink r:id="rId9" w:history="1">
        <w:r w:rsidRPr="004B67F1">
          <w:rPr>
            <w:rStyle w:val="Hipercze"/>
            <w:rFonts w:asciiTheme="minorHAnsi" w:hAnsiTheme="minorHAnsi" w:cstheme="minorHAnsi"/>
            <w:sz w:val="21"/>
            <w:szCs w:val="21"/>
          </w:rPr>
          <w:t>https://dentalspaghetti.pl/</w:t>
        </w:r>
      </w:hyperlink>
    </w:p>
    <w:p w14:paraId="5F6EAB19" w14:textId="77777777" w:rsidR="00DE098D" w:rsidRPr="004B67F1" w:rsidRDefault="00DE098D" w:rsidP="00DE098D">
      <w:pPr>
        <w:spacing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70D86B16" w14:textId="77777777" w:rsidR="00DE098D" w:rsidRPr="004B67F1" w:rsidRDefault="00DE098D" w:rsidP="00DE098D">
      <w:pPr>
        <w:pStyle w:val="NormalnyWeb"/>
        <w:spacing w:before="0" w:beforeAutospacing="0" w:after="240" w:afterAutospacing="0" w:line="276" w:lineRule="auto"/>
        <w:jc w:val="both"/>
        <w:rPr>
          <w:rStyle w:val="Pogrubienie"/>
          <w:rFonts w:asciiTheme="minorHAnsi" w:eastAsiaTheme="majorEastAsia" w:hAnsiTheme="minorHAnsi" w:cstheme="minorHAnsi"/>
          <w:sz w:val="21"/>
          <w:szCs w:val="21"/>
        </w:rPr>
      </w:pPr>
      <w:r w:rsidRPr="004B67F1">
        <w:rPr>
          <w:rStyle w:val="Pogrubienie"/>
          <w:rFonts w:asciiTheme="minorHAnsi" w:eastAsiaTheme="majorEastAsia" w:hAnsiTheme="minorHAnsi" w:cstheme="minorHAnsi"/>
          <w:sz w:val="21"/>
          <w:szCs w:val="21"/>
        </w:rPr>
        <w:t>Konkurs o Medal Najwyższej Jakości Targów KRAKDENT®</w:t>
      </w:r>
    </w:p>
    <w:p w14:paraId="39910D00" w14:textId="2F1162E4" w:rsidR="00DE098D" w:rsidRPr="004B67F1" w:rsidRDefault="00DE098D" w:rsidP="00DE098D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B67F1">
        <w:rPr>
          <w:rFonts w:asciiTheme="minorHAnsi" w:hAnsiTheme="minorHAnsi" w:cstheme="minorHAnsi"/>
          <w:sz w:val="21"/>
          <w:szCs w:val="21"/>
        </w:rPr>
        <w:t>Trudno sobie wyobrazić Targi KRAKDENT® bez corocznego konkursu o Medal Najwyższej Jakości Targów KRAKDENT®. Jego celem </w:t>
      </w:r>
      <w:r w:rsidRPr="004B67F1">
        <w:rPr>
          <w:rStyle w:val="Pogrubienie"/>
          <w:rFonts w:asciiTheme="minorHAnsi" w:eastAsiaTheme="majorEastAsia" w:hAnsiTheme="minorHAnsi" w:cstheme="minorHAnsi"/>
          <w:b w:val="0"/>
          <w:bCs w:val="0"/>
          <w:sz w:val="21"/>
          <w:szCs w:val="21"/>
        </w:rPr>
        <w:t>jest wyróżnienie firm prezentujących</w:t>
      </w:r>
      <w:r w:rsidR="0021180B">
        <w:rPr>
          <w:rStyle w:val="Pogrubienie"/>
          <w:rFonts w:asciiTheme="minorHAnsi" w:eastAsiaTheme="majorEastAsia" w:hAnsiTheme="minorHAnsi" w:cstheme="minorHAnsi"/>
          <w:b w:val="0"/>
          <w:bCs w:val="0"/>
          <w:sz w:val="21"/>
          <w:szCs w:val="21"/>
        </w:rPr>
        <w:t xml:space="preserve"> </w:t>
      </w:r>
      <w:r w:rsidR="004E4833" w:rsidRPr="0021180B">
        <w:rPr>
          <w:rStyle w:val="Pogrubienie"/>
          <w:rFonts w:asciiTheme="minorHAnsi" w:eastAsiaTheme="majorEastAsia" w:hAnsiTheme="minorHAnsi" w:cstheme="minorHAnsi"/>
          <w:b w:val="0"/>
          <w:bCs w:val="0"/>
          <w:sz w:val="21"/>
          <w:szCs w:val="21"/>
        </w:rPr>
        <w:t xml:space="preserve">innowacyjne produkty, oceniane w kategoriach: </w:t>
      </w:r>
      <w:r w:rsidRPr="004B67F1">
        <w:rPr>
          <w:rStyle w:val="Pogrubienie"/>
          <w:rFonts w:asciiTheme="minorHAnsi" w:eastAsiaTheme="majorEastAsia" w:hAnsiTheme="minorHAnsi" w:cstheme="minorHAnsi"/>
          <w:b w:val="0"/>
          <w:bCs w:val="0"/>
          <w:sz w:val="21"/>
          <w:szCs w:val="21"/>
        </w:rPr>
        <w:t xml:space="preserve">sprzęt, aparatura oraz instrumentarium do techniki dentystycznej; materiały stomatologiczne i kliniczne; materiały używane (lub stosowane) w pracowniach i laboratoriach techniki dentystycznej; materiały pomocnicze, preparaty i urządzenia profilaktyczne; wydawnictwa, edukacja, oprogramowanie dla stomatologii. W Komisji Konkursowej pod przewodnictwem </w:t>
      </w:r>
      <w:r w:rsidRPr="004B67F1">
        <w:rPr>
          <w:rStyle w:val="Pogrubienie"/>
          <w:rFonts w:asciiTheme="minorHAnsi" w:eastAsiaTheme="majorEastAsia" w:hAnsiTheme="minorHAnsi" w:cstheme="minorHAnsi"/>
          <w:sz w:val="21"/>
          <w:szCs w:val="21"/>
        </w:rPr>
        <w:t>prof. dr hab. Marka Ziętka</w:t>
      </w:r>
      <w:r w:rsidRPr="004B67F1">
        <w:rPr>
          <w:rStyle w:val="Pogrubienie"/>
          <w:rFonts w:asciiTheme="minorHAnsi" w:eastAsiaTheme="majorEastAsia" w:hAnsiTheme="minorHAnsi" w:cstheme="minorHAnsi"/>
          <w:b w:val="0"/>
          <w:bCs w:val="0"/>
          <w:sz w:val="21"/>
          <w:szCs w:val="21"/>
        </w:rPr>
        <w:t xml:space="preserve"> – Honorowego Prezydenta Polskiego Towarzystwa Stomatologicznego zasiadają:</w:t>
      </w:r>
      <w:r w:rsidRPr="004B67F1">
        <w:rPr>
          <w:rStyle w:val="Pogrubienie"/>
          <w:rFonts w:asciiTheme="minorHAnsi" w:eastAsiaTheme="majorEastAsia" w:hAnsiTheme="minorHAnsi" w:cstheme="minorHAnsi"/>
          <w:sz w:val="21"/>
          <w:szCs w:val="21"/>
        </w:rPr>
        <w:t xml:space="preserve"> prof. dr hab. n. med. Maria </w:t>
      </w:r>
      <w:proofErr w:type="spellStart"/>
      <w:r w:rsidRPr="004B67F1">
        <w:rPr>
          <w:rStyle w:val="Pogrubienie"/>
          <w:rFonts w:asciiTheme="minorHAnsi" w:eastAsiaTheme="majorEastAsia" w:hAnsiTheme="minorHAnsi" w:cstheme="minorHAnsi"/>
          <w:sz w:val="21"/>
          <w:szCs w:val="21"/>
        </w:rPr>
        <w:t>Chomyszyn</w:t>
      </w:r>
      <w:proofErr w:type="spellEnd"/>
      <w:r w:rsidRPr="004B67F1">
        <w:rPr>
          <w:rStyle w:val="Pogrubienie"/>
          <w:rFonts w:asciiTheme="minorHAnsi" w:eastAsiaTheme="majorEastAsia" w:hAnsiTheme="minorHAnsi" w:cstheme="minorHAnsi"/>
          <w:sz w:val="21"/>
          <w:szCs w:val="21"/>
        </w:rPr>
        <w:t>-Gajewska </w:t>
      </w:r>
      <w:r w:rsidRPr="004B67F1">
        <w:rPr>
          <w:rFonts w:asciiTheme="minorHAnsi" w:hAnsiTheme="minorHAnsi" w:cstheme="minorHAnsi"/>
          <w:sz w:val="21"/>
          <w:szCs w:val="21"/>
        </w:rPr>
        <w:t>– emerytowany Kierownik Katedry Periodontologii i Klinicznej Patologii Jamy Ustnej, IS UJCM w Krakowie</w:t>
      </w:r>
      <w:r w:rsidR="00D45070" w:rsidRPr="004B67F1">
        <w:rPr>
          <w:rStyle w:val="Pogrubienie"/>
          <w:rFonts w:asciiTheme="minorHAnsi" w:eastAsiaTheme="majorEastAsia" w:hAnsiTheme="minorHAnsi" w:cstheme="minorHAnsi"/>
          <w:b w:val="0"/>
          <w:bCs w:val="0"/>
          <w:sz w:val="21"/>
          <w:szCs w:val="21"/>
        </w:rPr>
        <w:t>;</w:t>
      </w:r>
      <w:r w:rsidRPr="004B67F1">
        <w:rPr>
          <w:rFonts w:asciiTheme="minorHAnsi" w:hAnsiTheme="minorHAnsi" w:cstheme="minorHAnsi"/>
          <w:sz w:val="21"/>
          <w:szCs w:val="21"/>
        </w:rPr>
        <w:t xml:space="preserve"> </w:t>
      </w:r>
      <w:r w:rsidRPr="004B67F1">
        <w:rPr>
          <w:rFonts w:asciiTheme="minorHAnsi" w:hAnsiTheme="minorHAnsi" w:cstheme="minorHAnsi"/>
          <w:b/>
          <w:bCs/>
          <w:sz w:val="21"/>
          <w:szCs w:val="21"/>
        </w:rPr>
        <w:t xml:space="preserve">lek. dent. Anna Lella – Prezes Warmińsko-Mazurskiej Izby Lekarskiej w Olsztynie, Członek Zarządu World </w:t>
      </w:r>
      <w:proofErr w:type="spellStart"/>
      <w:r w:rsidRPr="004B67F1">
        <w:rPr>
          <w:rFonts w:asciiTheme="minorHAnsi" w:hAnsiTheme="minorHAnsi" w:cstheme="minorHAnsi"/>
          <w:b/>
          <w:bCs/>
          <w:sz w:val="21"/>
          <w:szCs w:val="21"/>
        </w:rPr>
        <w:t>Dental</w:t>
      </w:r>
      <w:proofErr w:type="spellEnd"/>
      <w:r w:rsidRPr="004B67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proofErr w:type="spellStart"/>
      <w:r w:rsidRPr="004B67F1">
        <w:rPr>
          <w:rFonts w:asciiTheme="minorHAnsi" w:hAnsiTheme="minorHAnsi" w:cstheme="minorHAnsi"/>
          <w:b/>
          <w:bCs/>
          <w:sz w:val="21"/>
          <w:szCs w:val="21"/>
        </w:rPr>
        <w:t>Federation</w:t>
      </w:r>
      <w:proofErr w:type="spellEnd"/>
      <w:r w:rsidRPr="004B67F1">
        <w:rPr>
          <w:rFonts w:asciiTheme="minorHAnsi" w:hAnsiTheme="minorHAnsi" w:cstheme="minorHAnsi"/>
          <w:b/>
          <w:bCs/>
          <w:sz w:val="21"/>
          <w:szCs w:val="21"/>
        </w:rPr>
        <w:t xml:space="preserve"> FDI, Vice-</w:t>
      </w:r>
      <w:proofErr w:type="spellStart"/>
      <w:r w:rsidRPr="004B67F1">
        <w:rPr>
          <w:rFonts w:asciiTheme="minorHAnsi" w:hAnsiTheme="minorHAnsi" w:cstheme="minorHAnsi"/>
          <w:b/>
          <w:bCs/>
          <w:sz w:val="21"/>
          <w:szCs w:val="21"/>
        </w:rPr>
        <w:t>President</w:t>
      </w:r>
      <w:proofErr w:type="spellEnd"/>
      <w:r w:rsidRPr="004B67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proofErr w:type="spellStart"/>
      <w:r w:rsidRPr="004B67F1">
        <w:rPr>
          <w:rFonts w:asciiTheme="minorHAnsi" w:hAnsiTheme="minorHAnsi" w:cstheme="minorHAnsi"/>
          <w:b/>
          <w:bCs/>
          <w:sz w:val="21"/>
          <w:szCs w:val="21"/>
        </w:rPr>
        <w:t>Council</w:t>
      </w:r>
      <w:proofErr w:type="spellEnd"/>
      <w:r w:rsidRPr="004B67F1">
        <w:rPr>
          <w:rFonts w:asciiTheme="minorHAnsi" w:hAnsiTheme="minorHAnsi" w:cstheme="minorHAnsi"/>
          <w:b/>
          <w:bCs/>
          <w:sz w:val="21"/>
          <w:szCs w:val="21"/>
        </w:rPr>
        <w:t xml:space="preserve"> of </w:t>
      </w:r>
      <w:proofErr w:type="spellStart"/>
      <w:r w:rsidRPr="004B67F1">
        <w:rPr>
          <w:rFonts w:asciiTheme="minorHAnsi" w:hAnsiTheme="minorHAnsi" w:cstheme="minorHAnsi"/>
          <w:b/>
          <w:bCs/>
          <w:sz w:val="21"/>
          <w:szCs w:val="21"/>
        </w:rPr>
        <w:t>European</w:t>
      </w:r>
      <w:proofErr w:type="spellEnd"/>
      <w:r w:rsidRPr="004B67F1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proofErr w:type="spellStart"/>
      <w:r w:rsidRPr="004B67F1">
        <w:rPr>
          <w:rFonts w:asciiTheme="minorHAnsi" w:hAnsiTheme="minorHAnsi" w:cstheme="minorHAnsi"/>
          <w:b/>
          <w:bCs/>
          <w:sz w:val="21"/>
          <w:szCs w:val="21"/>
        </w:rPr>
        <w:t>Dentists</w:t>
      </w:r>
      <w:proofErr w:type="spellEnd"/>
      <w:r w:rsidRPr="004B67F1">
        <w:rPr>
          <w:rFonts w:asciiTheme="minorHAnsi" w:hAnsiTheme="minorHAnsi" w:cstheme="minorHAnsi"/>
          <w:b/>
          <w:bCs/>
          <w:sz w:val="21"/>
          <w:szCs w:val="21"/>
        </w:rPr>
        <w:t xml:space="preserve"> (CED)</w:t>
      </w:r>
      <w:r w:rsidRPr="004B67F1">
        <w:rPr>
          <w:rFonts w:asciiTheme="minorHAnsi" w:hAnsiTheme="minorHAnsi" w:cstheme="minorHAnsi"/>
          <w:sz w:val="21"/>
          <w:szCs w:val="21"/>
        </w:rPr>
        <w:t xml:space="preserve">; </w:t>
      </w:r>
      <w:r w:rsidR="00D45070" w:rsidRPr="004B67F1">
        <w:rPr>
          <w:rStyle w:val="Pogrubienie"/>
          <w:rFonts w:asciiTheme="minorHAnsi" w:eastAsiaTheme="majorEastAsia" w:hAnsiTheme="minorHAnsi" w:cstheme="minorHAnsi"/>
          <w:sz w:val="21"/>
          <w:szCs w:val="21"/>
        </w:rPr>
        <w:t>lek. dent. Zbigniew Klimek</w:t>
      </w:r>
      <w:r w:rsidR="00D45070" w:rsidRPr="004B67F1">
        <w:rPr>
          <w:rFonts w:asciiTheme="minorHAnsi" w:hAnsiTheme="minorHAnsi" w:cstheme="minorHAnsi"/>
          <w:sz w:val="21"/>
          <w:szCs w:val="21"/>
        </w:rPr>
        <w:t xml:space="preserve"> – Honorowy Prezydent Stowarzyszenia Polskich Lekarzy Dentystów; </w:t>
      </w:r>
      <w:r w:rsidRPr="004B67F1">
        <w:rPr>
          <w:rStyle w:val="Pogrubienie"/>
          <w:rFonts w:asciiTheme="minorHAnsi" w:eastAsiaTheme="majorEastAsia" w:hAnsiTheme="minorHAnsi" w:cstheme="minorHAnsi"/>
          <w:sz w:val="21"/>
          <w:szCs w:val="21"/>
        </w:rPr>
        <w:t>Bożena Florczyk </w:t>
      </w:r>
      <w:r w:rsidRPr="004B67F1">
        <w:rPr>
          <w:rFonts w:asciiTheme="minorHAnsi" w:hAnsiTheme="minorHAnsi" w:cstheme="minorHAnsi"/>
          <w:sz w:val="21"/>
          <w:szCs w:val="21"/>
        </w:rPr>
        <w:t>– Wiceprezes Zarządu Głównego Polskiego Towarzystwa Techników Dentystycznych; </w:t>
      </w:r>
      <w:r w:rsidRPr="004B67F1">
        <w:rPr>
          <w:rStyle w:val="Pogrubienie"/>
          <w:rFonts w:asciiTheme="minorHAnsi" w:eastAsiaTheme="majorEastAsia" w:hAnsiTheme="minorHAnsi" w:cstheme="minorHAnsi"/>
          <w:sz w:val="21"/>
          <w:szCs w:val="21"/>
        </w:rPr>
        <w:t>Iwona Miliszkiewicz-Bielak</w:t>
      </w:r>
      <w:r w:rsidRPr="004B67F1">
        <w:rPr>
          <w:rFonts w:asciiTheme="minorHAnsi" w:hAnsiTheme="minorHAnsi" w:cstheme="minorHAnsi"/>
          <w:sz w:val="21"/>
          <w:szCs w:val="21"/>
        </w:rPr>
        <w:t xml:space="preserve"> – Sekretarz Komisji Konkursowej, Targi w Krakowie Sp. z o.o. </w:t>
      </w:r>
      <w:r w:rsidR="0021180B">
        <w:rPr>
          <w:rFonts w:asciiTheme="minorHAnsi" w:hAnsiTheme="minorHAnsi" w:cstheme="minorHAnsi"/>
          <w:sz w:val="21"/>
          <w:szCs w:val="21"/>
        </w:rPr>
        <w:t xml:space="preserve">Ogłoszenie wyników </w:t>
      </w:r>
      <w:r w:rsidRPr="004B67F1">
        <w:rPr>
          <w:rFonts w:asciiTheme="minorHAnsi" w:hAnsiTheme="minorHAnsi" w:cstheme="minorHAnsi"/>
          <w:sz w:val="21"/>
          <w:szCs w:val="21"/>
        </w:rPr>
        <w:t xml:space="preserve">odbędzie się 10 kwietnia podczas uroczystej Gali w Fortach Kleparz. </w:t>
      </w:r>
    </w:p>
    <w:p w14:paraId="0CAC82F5" w14:textId="77777777" w:rsidR="00DE098D" w:rsidRPr="004B67F1" w:rsidRDefault="00DE098D" w:rsidP="00DE098D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B67F1">
        <w:rPr>
          <w:rFonts w:asciiTheme="minorHAnsi" w:hAnsiTheme="minorHAnsi" w:cstheme="minorHAnsi"/>
          <w:b/>
          <w:bCs/>
          <w:sz w:val="21"/>
          <w:szCs w:val="21"/>
        </w:rPr>
        <w:t>Liczne atrakcje</w:t>
      </w:r>
    </w:p>
    <w:p w14:paraId="5128AF32" w14:textId="624AC1F5" w:rsidR="00DE098D" w:rsidRPr="004B67F1" w:rsidRDefault="00DE098D" w:rsidP="00DE098D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B67F1">
        <w:rPr>
          <w:rFonts w:asciiTheme="minorHAnsi" w:hAnsiTheme="minorHAnsi" w:cstheme="minorHAnsi"/>
          <w:sz w:val="21"/>
          <w:szCs w:val="21"/>
        </w:rPr>
        <w:t xml:space="preserve">Targi KRAKDENT® od lat doceniane są nie tylko za najwyższy poziom organizacji, ale i liczne atrakcje, które czekają na </w:t>
      </w:r>
      <w:r w:rsidR="00A35989" w:rsidRPr="004B67F1">
        <w:rPr>
          <w:rFonts w:asciiTheme="minorHAnsi" w:hAnsiTheme="minorHAnsi" w:cstheme="minorHAnsi"/>
          <w:sz w:val="21"/>
          <w:szCs w:val="21"/>
        </w:rPr>
        <w:t>uczestników</w:t>
      </w:r>
      <w:r w:rsidRPr="004B67F1">
        <w:rPr>
          <w:rFonts w:asciiTheme="minorHAnsi" w:hAnsiTheme="minorHAnsi" w:cstheme="minorHAnsi"/>
          <w:sz w:val="21"/>
          <w:szCs w:val="21"/>
        </w:rPr>
        <w:t xml:space="preserve">. W tym roku zwiedzający będą mieli okazję wysłuchać inspirujących prezentacji na scenie KRAKDENT </w:t>
      </w:r>
      <w:proofErr w:type="spellStart"/>
      <w:r w:rsidRPr="004B67F1">
        <w:rPr>
          <w:rFonts w:asciiTheme="minorHAnsi" w:hAnsiTheme="minorHAnsi" w:cstheme="minorHAnsi"/>
          <w:sz w:val="21"/>
          <w:szCs w:val="21"/>
        </w:rPr>
        <w:t>MeetUp</w:t>
      </w:r>
      <w:proofErr w:type="spellEnd"/>
      <w:r w:rsidRPr="004B67F1">
        <w:rPr>
          <w:rFonts w:asciiTheme="minorHAnsi" w:hAnsiTheme="minorHAnsi" w:cstheme="minorHAnsi"/>
          <w:sz w:val="21"/>
          <w:szCs w:val="21"/>
        </w:rPr>
        <w:t xml:space="preserve">, sprawdzić swoją wiedzę w licznych quizach i konkursach organizowanych na stoiskach wystawców oraz uczestniczyć w pokazach live z udziałem zagranicznych gości. </w:t>
      </w:r>
      <w:r w:rsidR="0021180B" w:rsidRPr="0021180B">
        <w:rPr>
          <w:rFonts w:asciiTheme="minorHAnsi" w:hAnsiTheme="minorHAnsi" w:cstheme="minorHAnsi"/>
          <w:sz w:val="21"/>
          <w:szCs w:val="21"/>
        </w:rPr>
        <w:t xml:space="preserve">Emocjonująca </w:t>
      </w:r>
      <w:r w:rsidRPr="004B67F1">
        <w:rPr>
          <w:rFonts w:asciiTheme="minorHAnsi" w:hAnsiTheme="minorHAnsi" w:cstheme="minorHAnsi"/>
          <w:sz w:val="21"/>
          <w:szCs w:val="21"/>
        </w:rPr>
        <w:t xml:space="preserve">będzie gra terenowa DENTOEXPRESS, w której </w:t>
      </w:r>
      <w:r w:rsidR="00A35989" w:rsidRPr="004B67F1">
        <w:rPr>
          <w:rFonts w:asciiTheme="minorHAnsi" w:hAnsiTheme="minorHAnsi" w:cstheme="minorHAnsi"/>
          <w:sz w:val="21"/>
          <w:szCs w:val="21"/>
        </w:rPr>
        <w:t>chętni</w:t>
      </w:r>
      <w:r w:rsidRPr="004B67F1">
        <w:rPr>
          <w:rFonts w:asciiTheme="minorHAnsi" w:hAnsiTheme="minorHAnsi" w:cstheme="minorHAnsi"/>
          <w:sz w:val="21"/>
          <w:szCs w:val="21"/>
        </w:rPr>
        <w:t xml:space="preserve"> wcielą się w rekrutów elitarnej drużyny Agenta </w:t>
      </w:r>
      <w:proofErr w:type="spellStart"/>
      <w:r w:rsidRPr="004B67F1">
        <w:rPr>
          <w:rFonts w:asciiTheme="minorHAnsi" w:hAnsiTheme="minorHAnsi" w:cstheme="minorHAnsi"/>
          <w:sz w:val="21"/>
          <w:szCs w:val="21"/>
        </w:rPr>
        <w:t>Trzona</w:t>
      </w:r>
      <w:proofErr w:type="spellEnd"/>
      <w:r w:rsidRPr="004B67F1">
        <w:rPr>
          <w:rFonts w:asciiTheme="minorHAnsi" w:hAnsiTheme="minorHAnsi" w:cstheme="minorHAnsi"/>
          <w:sz w:val="21"/>
          <w:szCs w:val="21"/>
        </w:rPr>
        <w:t xml:space="preserve">, podejmując misję ratowania uśmiechów. Po pełnym wrażeń dniu organizatorzy zachęcają do spaceru „Smoczym Szlakiem” lub odwiedzenia jednego z </w:t>
      </w:r>
      <w:proofErr w:type="spellStart"/>
      <w:r w:rsidRPr="004B67F1">
        <w:rPr>
          <w:rFonts w:asciiTheme="minorHAnsi" w:hAnsiTheme="minorHAnsi" w:cstheme="minorHAnsi"/>
          <w:sz w:val="21"/>
          <w:szCs w:val="21"/>
        </w:rPr>
        <w:t>DENTOspotów</w:t>
      </w:r>
      <w:proofErr w:type="spellEnd"/>
      <w:r w:rsidRPr="004B67F1">
        <w:rPr>
          <w:rFonts w:asciiTheme="minorHAnsi" w:hAnsiTheme="minorHAnsi" w:cstheme="minorHAnsi"/>
          <w:sz w:val="21"/>
          <w:szCs w:val="21"/>
        </w:rPr>
        <w:t xml:space="preserve"> – lokali oferujących specjalne zniżki dla gości Targów KRAKDENT®.</w:t>
      </w:r>
      <w:r w:rsidR="0071725B" w:rsidRPr="004B67F1">
        <w:rPr>
          <w:rFonts w:asciiTheme="minorHAnsi" w:hAnsiTheme="minorHAnsi" w:cstheme="minorHAnsi"/>
          <w:sz w:val="21"/>
          <w:szCs w:val="21"/>
        </w:rPr>
        <w:t xml:space="preserve"> Szczegóły </w:t>
      </w:r>
      <w:hyperlink r:id="rId10" w:history="1">
        <w:r w:rsidR="0071725B" w:rsidRPr="004B67F1">
          <w:rPr>
            <w:rStyle w:val="Hipercze"/>
            <w:rFonts w:asciiTheme="minorHAnsi" w:hAnsiTheme="minorHAnsi" w:cstheme="minorHAnsi"/>
            <w:sz w:val="21"/>
            <w:szCs w:val="21"/>
          </w:rPr>
          <w:t>https://krakdent.pl/o-targach/odkryj-krakow/dentospoty</w:t>
        </w:r>
      </w:hyperlink>
      <w:r w:rsidR="0071725B" w:rsidRPr="004B67F1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20D5E1DD" w14:textId="7B89CDE1" w:rsidR="00DE098D" w:rsidRPr="004B67F1" w:rsidRDefault="00DE098D" w:rsidP="00DE098D">
      <w:pPr>
        <w:jc w:val="both"/>
        <w:rPr>
          <w:rFonts w:asciiTheme="minorHAnsi" w:hAnsiTheme="minorHAnsi" w:cstheme="minorHAnsi"/>
          <w:sz w:val="21"/>
          <w:szCs w:val="21"/>
        </w:rPr>
      </w:pPr>
      <w:r w:rsidRPr="004B67F1">
        <w:rPr>
          <w:rFonts w:asciiTheme="minorHAnsi" w:hAnsiTheme="minorHAnsi" w:cstheme="minorHAnsi"/>
          <w:sz w:val="21"/>
          <w:szCs w:val="21"/>
        </w:rPr>
        <w:t xml:space="preserve">To nie wszystko! </w:t>
      </w:r>
      <w:proofErr w:type="spellStart"/>
      <w:r w:rsidRPr="004B67F1">
        <w:rPr>
          <w:rFonts w:asciiTheme="minorHAnsi" w:hAnsiTheme="minorHAnsi" w:cstheme="minorHAnsi"/>
          <w:sz w:val="21"/>
          <w:szCs w:val="21"/>
        </w:rPr>
        <w:t>Smoczyca</w:t>
      </w:r>
      <w:proofErr w:type="spellEnd"/>
      <w:r w:rsidRPr="004B67F1">
        <w:rPr>
          <w:rFonts w:asciiTheme="minorHAnsi" w:hAnsiTheme="minorHAnsi" w:cstheme="minorHAnsi"/>
          <w:sz w:val="21"/>
          <w:szCs w:val="21"/>
        </w:rPr>
        <w:t xml:space="preserve"> </w:t>
      </w:r>
      <w:r w:rsidR="0021180B" w:rsidRPr="004B67F1">
        <w:rPr>
          <w:rFonts w:asciiTheme="minorHAnsi" w:hAnsiTheme="minorHAnsi" w:cstheme="minorHAnsi"/>
          <w:sz w:val="21"/>
          <w:szCs w:val="21"/>
        </w:rPr>
        <w:t xml:space="preserve">– </w:t>
      </w:r>
      <w:r w:rsidRPr="004B67F1">
        <w:rPr>
          <w:rFonts w:asciiTheme="minorHAnsi" w:hAnsiTheme="minorHAnsi" w:cstheme="minorHAnsi"/>
          <w:sz w:val="21"/>
          <w:szCs w:val="21"/>
        </w:rPr>
        <w:t xml:space="preserve">i maskotka Targów KRAKDENT® – zaprasza do wspólnej gry w Bingo – </w:t>
      </w:r>
      <w:r w:rsidRPr="004B67F1">
        <w:rPr>
          <w:rFonts w:asciiTheme="minorHAnsi" w:hAnsiTheme="minorHAnsi" w:cstheme="minorHAnsi"/>
          <w:i/>
          <w:iCs/>
          <w:sz w:val="21"/>
          <w:szCs w:val="21"/>
        </w:rPr>
        <w:t xml:space="preserve">zrób selfie ze </w:t>
      </w:r>
      <w:proofErr w:type="spellStart"/>
      <w:r w:rsidRPr="004B67F1">
        <w:rPr>
          <w:rFonts w:asciiTheme="minorHAnsi" w:hAnsiTheme="minorHAnsi" w:cstheme="minorHAnsi"/>
          <w:i/>
          <w:iCs/>
          <w:sz w:val="21"/>
          <w:szCs w:val="21"/>
        </w:rPr>
        <w:t>Smoczycą</w:t>
      </w:r>
      <w:proofErr w:type="spellEnd"/>
      <w:r w:rsidRPr="004B67F1">
        <w:rPr>
          <w:rFonts w:asciiTheme="minorHAnsi" w:hAnsiTheme="minorHAnsi" w:cstheme="minorHAnsi"/>
          <w:i/>
          <w:iCs/>
          <w:sz w:val="21"/>
          <w:szCs w:val="21"/>
        </w:rPr>
        <w:t xml:space="preserve">, przybij piątkę </w:t>
      </w:r>
      <w:proofErr w:type="spellStart"/>
      <w:r w:rsidRPr="004B67F1">
        <w:rPr>
          <w:rFonts w:asciiTheme="minorHAnsi" w:hAnsiTheme="minorHAnsi" w:cstheme="minorHAnsi"/>
          <w:i/>
          <w:iCs/>
          <w:sz w:val="21"/>
          <w:szCs w:val="21"/>
        </w:rPr>
        <w:t>Smoczycy</w:t>
      </w:r>
      <w:proofErr w:type="spellEnd"/>
      <w:r w:rsidRPr="004B67F1">
        <w:rPr>
          <w:rFonts w:asciiTheme="minorHAnsi" w:hAnsiTheme="minorHAnsi" w:cstheme="minorHAnsi"/>
          <w:i/>
          <w:iCs/>
          <w:sz w:val="21"/>
          <w:szCs w:val="21"/>
        </w:rPr>
        <w:t>, wrzuć relację na Instagram i oznacz @krakdent</w:t>
      </w:r>
      <w:r w:rsidRPr="004B67F1">
        <w:rPr>
          <w:rFonts w:asciiTheme="minorHAnsi" w:hAnsiTheme="minorHAnsi" w:cstheme="minorHAnsi"/>
          <w:sz w:val="21"/>
          <w:szCs w:val="21"/>
        </w:rPr>
        <w:t>.</w:t>
      </w:r>
      <w:r w:rsidR="0071725B" w:rsidRPr="004B67F1">
        <w:rPr>
          <w:rFonts w:asciiTheme="minorHAnsi" w:hAnsiTheme="minorHAnsi" w:cstheme="minorHAnsi"/>
          <w:sz w:val="21"/>
          <w:szCs w:val="21"/>
        </w:rPr>
        <w:t xml:space="preserve"> </w:t>
      </w:r>
      <w:r w:rsidRPr="004B67F1">
        <w:rPr>
          <w:rFonts w:asciiTheme="minorHAnsi" w:hAnsiTheme="minorHAnsi" w:cstheme="minorHAnsi"/>
          <w:sz w:val="21"/>
          <w:szCs w:val="21"/>
        </w:rPr>
        <w:t>To świetna okazja, by w przerwie od biznesowych rozmów zrelaksować się, nawiązać nowe kontakty i odkryć miejsca, które wcześniej mogły umknąć uwadze.</w:t>
      </w:r>
      <w:r w:rsidR="0071725B" w:rsidRPr="004B67F1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4D072CA" w14:textId="77777777" w:rsidR="0071725B" w:rsidRPr="004B67F1" w:rsidRDefault="0071725B" w:rsidP="00DE098D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07FEE7F" w14:textId="77777777" w:rsidR="00DE098D" w:rsidRPr="004B67F1" w:rsidRDefault="00DE098D" w:rsidP="00DE098D">
      <w:pPr>
        <w:pStyle w:val="NormalnyWeb"/>
        <w:spacing w:before="0" w:beforeAutospacing="0" w:after="240" w:afterAutospacing="0" w:line="276" w:lineRule="auto"/>
        <w:rPr>
          <w:rStyle w:val="Pogrubienie"/>
          <w:rFonts w:asciiTheme="minorHAnsi" w:eastAsiaTheme="majorEastAsia" w:hAnsiTheme="minorHAnsi" w:cstheme="minorHAnsi"/>
          <w:sz w:val="21"/>
          <w:szCs w:val="21"/>
        </w:rPr>
      </w:pPr>
      <w:r w:rsidRPr="004B67F1">
        <w:rPr>
          <w:rStyle w:val="Pogrubienie"/>
          <w:rFonts w:asciiTheme="minorHAnsi" w:eastAsiaTheme="majorEastAsia" w:hAnsiTheme="minorHAnsi" w:cstheme="minorHAnsi"/>
          <w:sz w:val="21"/>
          <w:szCs w:val="21"/>
        </w:rPr>
        <w:t>DENTOPOMOC dla Ukrainy</w:t>
      </w:r>
    </w:p>
    <w:p w14:paraId="6B49387F" w14:textId="1A7385AC" w:rsidR="00DE098D" w:rsidRPr="004B67F1" w:rsidRDefault="00DE098D" w:rsidP="00900209">
      <w:pPr>
        <w:pStyle w:val="NormalnyWeb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B67F1">
        <w:rPr>
          <w:rFonts w:asciiTheme="minorHAnsi" w:hAnsiTheme="minorHAnsi" w:cstheme="minorHAnsi"/>
          <w:sz w:val="21"/>
          <w:szCs w:val="21"/>
        </w:rPr>
        <w:t xml:space="preserve">Od 15 lat podczas Międzynarodowych Targów Stomatologicznych KRAKDENT® organizowana jest akcja charytatywna DENTOPOMOC, </w:t>
      </w:r>
      <w:r w:rsidR="00483825">
        <w:rPr>
          <w:rFonts w:asciiTheme="minorHAnsi" w:hAnsiTheme="minorHAnsi" w:cstheme="minorHAnsi"/>
          <w:sz w:val="21"/>
          <w:szCs w:val="21"/>
        </w:rPr>
        <w:t>w</w:t>
      </w:r>
      <w:r w:rsidRPr="004B67F1">
        <w:rPr>
          <w:rFonts w:asciiTheme="minorHAnsi" w:hAnsiTheme="minorHAnsi" w:cstheme="minorHAnsi"/>
          <w:sz w:val="21"/>
          <w:szCs w:val="21"/>
        </w:rPr>
        <w:t xml:space="preserve"> której wystawcy przekazują środki i akcesoria do higieny jamy ustanej osobom potrzebującym wsparcia. Gdy w lutym 2022 roku wybuchła wojna w Ukrainie, organizatorzy targów </w:t>
      </w:r>
      <w:r w:rsidRPr="004B67F1">
        <w:rPr>
          <w:rFonts w:asciiTheme="minorHAnsi" w:hAnsiTheme="minorHAnsi" w:cstheme="minorHAnsi"/>
          <w:sz w:val="21"/>
          <w:szCs w:val="21"/>
        </w:rPr>
        <w:lastRenderedPageBreak/>
        <w:t xml:space="preserve">KRAKDENT® postanowili, iż celem akcji będzie pomoc Ukraińcom. Od tego czasu minęły trzy lata, a wsparcie jest nadal potrzebne! Chcąc nieść skuteczną pomoc, Targi w Krakowie kontynuują współpracę z Fundacją „Szansa na nowe życie”, która pomaga dzieciom z niepełnosprawnościami – paliatywnej grupie z domów dziecka z całej Ukrainy ewakuowanym do Polski i innych krajów Europy. Pomoc jest na wagę złota, dlatego </w:t>
      </w:r>
      <w:r w:rsidR="00483825">
        <w:rPr>
          <w:rFonts w:asciiTheme="minorHAnsi" w:hAnsiTheme="minorHAnsi" w:cstheme="minorHAnsi"/>
          <w:sz w:val="21"/>
          <w:szCs w:val="21"/>
        </w:rPr>
        <w:t xml:space="preserve">w ramach </w:t>
      </w:r>
      <w:r w:rsidRPr="004B67F1">
        <w:rPr>
          <w:rFonts w:asciiTheme="minorHAnsi" w:hAnsiTheme="minorHAnsi" w:cstheme="minorHAnsi"/>
          <w:sz w:val="21"/>
          <w:szCs w:val="21"/>
        </w:rPr>
        <w:t>akcji DENTOPOMOC dla Ukrainy podczas zbliżających się Targów KRAKDENT® (10-12.04.) zbierane będą od wystawców środki do higieny jamy ustnej, produkty spożywcze, chemiczne, odzież oraz </w:t>
      </w:r>
      <w:r w:rsidRPr="004B67F1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inne </w:t>
      </w:r>
      <w:r w:rsidRPr="004B67F1">
        <w:rPr>
          <w:rFonts w:asciiTheme="minorHAnsi" w:hAnsiTheme="minorHAnsi" w:cstheme="minorHAnsi"/>
          <w:sz w:val="21"/>
          <w:szCs w:val="21"/>
        </w:rPr>
        <w:t>akcesoria.</w:t>
      </w:r>
      <w:r w:rsidR="00900209" w:rsidRPr="004B67F1">
        <w:rPr>
          <w:rFonts w:asciiTheme="minorHAnsi" w:hAnsiTheme="minorHAnsi" w:cstheme="minorHAnsi"/>
          <w:sz w:val="21"/>
          <w:szCs w:val="21"/>
        </w:rPr>
        <w:t xml:space="preserve"> </w:t>
      </w:r>
      <w:r w:rsidRPr="004B67F1">
        <w:rPr>
          <w:rFonts w:asciiTheme="minorHAnsi" w:hAnsiTheme="minorHAnsi" w:cstheme="minorHAnsi"/>
          <w:sz w:val="21"/>
          <w:szCs w:val="21"/>
        </w:rPr>
        <w:t xml:space="preserve">Szczegóły </w:t>
      </w:r>
      <w:hyperlink r:id="rId11" w:history="1">
        <w:r w:rsidRPr="004B67F1">
          <w:rPr>
            <w:rStyle w:val="Hipercze"/>
            <w:rFonts w:asciiTheme="minorHAnsi" w:hAnsiTheme="minorHAnsi" w:cstheme="minorHAnsi"/>
            <w:sz w:val="21"/>
            <w:szCs w:val="21"/>
          </w:rPr>
          <w:t>https://krakdent.pl/szkolenia-i-program-targow/akcje-specjalne/dentopomoc</w:t>
        </w:r>
      </w:hyperlink>
    </w:p>
    <w:p w14:paraId="73095ADE" w14:textId="77777777" w:rsidR="00DE098D" w:rsidRPr="004B67F1" w:rsidRDefault="00DE098D" w:rsidP="00DE098D">
      <w:pPr>
        <w:pStyle w:val="NormalnyWeb"/>
        <w:spacing w:after="240"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B67F1">
        <w:rPr>
          <w:rFonts w:asciiTheme="minorHAnsi" w:hAnsiTheme="minorHAnsi" w:cstheme="minorHAnsi"/>
          <w:b/>
          <w:bCs/>
          <w:sz w:val="21"/>
          <w:szCs w:val="21"/>
        </w:rPr>
        <w:t>Nie możesz tego przegapić!</w:t>
      </w:r>
    </w:p>
    <w:p w14:paraId="5FB4F3C6" w14:textId="77777777" w:rsidR="002577A4" w:rsidRPr="004B67F1" w:rsidRDefault="00DE098D" w:rsidP="002577A4">
      <w:pPr>
        <w:pStyle w:val="NormalnyWeb"/>
        <w:spacing w:after="240"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B67F1">
        <w:rPr>
          <w:rFonts w:asciiTheme="minorHAnsi" w:hAnsiTheme="minorHAnsi" w:cstheme="minorHAnsi"/>
          <w:sz w:val="21"/>
          <w:szCs w:val="21"/>
        </w:rPr>
        <w:t xml:space="preserve">Dlaczego wato odwiedzić Targi KRAKDENT®? Niech odpowiedzią będą opinie ubiegłorocznych uczestników: „tu po prostu trzeba być”, „zaskoczyła nas frekwencja”, „to największe i najważniejsze targi w Polsce”, „tu są wszyscy, dlatego nie mogło nas zabraknąć”. Dołącz do wydarzenia i bądź częścią 31. Międzynarodowych Targów Stomatologicznych KRAKDENT® w Krakowie, 10-12 kwietnia, EXPO Kraków. </w:t>
      </w:r>
    </w:p>
    <w:p w14:paraId="362BF9FB" w14:textId="1BF4C1EC" w:rsidR="00DE098D" w:rsidRPr="004B67F1" w:rsidRDefault="00DE098D" w:rsidP="002577A4">
      <w:pPr>
        <w:pStyle w:val="NormalnyWeb"/>
        <w:spacing w:after="240"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4B67F1">
        <w:rPr>
          <w:rFonts w:asciiTheme="minorHAnsi" w:hAnsiTheme="minorHAnsi" w:cstheme="minorHAnsi"/>
          <w:sz w:val="21"/>
          <w:szCs w:val="21"/>
        </w:rPr>
        <w:t>Organizatorem są Targi w Krakowie</w:t>
      </w:r>
      <w:r w:rsidR="00A34B16">
        <w:rPr>
          <w:rFonts w:asciiTheme="minorHAnsi" w:hAnsiTheme="minorHAnsi" w:cstheme="minorHAnsi"/>
          <w:sz w:val="21"/>
          <w:szCs w:val="21"/>
        </w:rPr>
        <w:t>.</w:t>
      </w:r>
    </w:p>
    <w:p w14:paraId="5021EA26" w14:textId="77777777" w:rsidR="00DE098D" w:rsidRPr="004B67F1" w:rsidRDefault="00DE098D" w:rsidP="00DE098D">
      <w:pPr>
        <w:rPr>
          <w:rFonts w:asciiTheme="minorHAnsi" w:hAnsiTheme="minorHAnsi" w:cstheme="minorHAnsi"/>
          <w:sz w:val="21"/>
          <w:szCs w:val="21"/>
        </w:rPr>
      </w:pPr>
      <w:r w:rsidRPr="004B67F1">
        <w:rPr>
          <w:rFonts w:asciiTheme="minorHAnsi" w:hAnsiTheme="minorHAnsi" w:cstheme="minorHAnsi"/>
          <w:sz w:val="21"/>
          <w:szCs w:val="21"/>
        </w:rPr>
        <w:t xml:space="preserve">Bilety </w:t>
      </w:r>
      <w:hyperlink r:id="rId12" w:history="1">
        <w:r w:rsidRPr="004B67F1">
          <w:rPr>
            <w:rStyle w:val="Hipercze"/>
            <w:rFonts w:asciiTheme="minorHAnsi" w:hAnsiTheme="minorHAnsi" w:cstheme="minorHAnsi"/>
            <w:sz w:val="21"/>
            <w:szCs w:val="21"/>
          </w:rPr>
          <w:t>https://krakdent.exposupport.pl/tickets</w:t>
        </w:r>
      </w:hyperlink>
      <w:r w:rsidRPr="004B67F1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56AC3860" w14:textId="49BD57D8" w:rsidR="00DD56BE" w:rsidRPr="004B67F1" w:rsidRDefault="00DE098D" w:rsidP="00DE098D">
      <w:pPr>
        <w:rPr>
          <w:rFonts w:asciiTheme="minorHAnsi" w:hAnsiTheme="minorHAnsi" w:cstheme="minorHAnsi"/>
          <w:sz w:val="21"/>
          <w:szCs w:val="21"/>
        </w:rPr>
      </w:pPr>
      <w:r w:rsidRPr="004B67F1">
        <w:rPr>
          <w:rFonts w:asciiTheme="minorHAnsi" w:hAnsiTheme="minorHAnsi" w:cstheme="minorHAnsi"/>
          <w:sz w:val="21"/>
          <w:szCs w:val="21"/>
        </w:rPr>
        <w:t xml:space="preserve">Szczegóły </w:t>
      </w:r>
      <w:hyperlink r:id="rId13" w:history="1">
        <w:r w:rsidRPr="004B67F1">
          <w:rPr>
            <w:rStyle w:val="Hipercze"/>
            <w:rFonts w:asciiTheme="minorHAnsi" w:hAnsiTheme="minorHAnsi" w:cstheme="minorHAnsi"/>
            <w:sz w:val="21"/>
            <w:szCs w:val="21"/>
          </w:rPr>
          <w:t>https://krakdent.pl/</w:t>
        </w:r>
      </w:hyperlink>
      <w:r w:rsidRPr="004B67F1">
        <w:rPr>
          <w:rFonts w:asciiTheme="minorHAnsi" w:hAnsiTheme="minorHAnsi" w:cstheme="minorHAnsi"/>
          <w:sz w:val="21"/>
          <w:szCs w:val="21"/>
        </w:rPr>
        <w:t xml:space="preserve"> </w:t>
      </w:r>
    </w:p>
    <w:sectPr w:rsidR="00DD56BE" w:rsidRPr="004B67F1" w:rsidSect="00C5281C">
      <w:headerReference w:type="default" r:id="rId14"/>
      <w:footerReference w:type="default" r:id="rId15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7B5AE" w14:textId="77777777" w:rsidR="004E35D9" w:rsidRDefault="004E35D9" w:rsidP="0054483B">
      <w:r>
        <w:separator/>
      </w:r>
    </w:p>
  </w:endnote>
  <w:endnote w:type="continuationSeparator" w:id="0">
    <w:p w14:paraId="5C634940" w14:textId="77777777" w:rsidR="004E35D9" w:rsidRDefault="004E35D9" w:rsidP="00544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5D843" w14:textId="77777777" w:rsidR="0054483B" w:rsidRDefault="006931B0">
    <w:r>
      <w:rPr>
        <w:noProof/>
      </w:rPr>
      <w:drawing>
        <wp:anchor distT="0" distB="0" distL="114300" distR="114300" simplePos="0" relativeHeight="251661312" behindDoc="0" locked="0" layoutInCell="1" allowOverlap="1" wp14:anchorId="2DE4A1B2" wp14:editId="371BF9C3">
          <wp:simplePos x="0" y="0"/>
          <wp:positionH relativeFrom="column">
            <wp:posOffset>-899795</wp:posOffset>
          </wp:positionH>
          <wp:positionV relativeFrom="page">
            <wp:posOffset>8924925</wp:posOffset>
          </wp:positionV>
          <wp:extent cx="7581900" cy="176276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wK-papier_firmowy(do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176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ABB29" w14:textId="77777777" w:rsidR="004E35D9" w:rsidRDefault="004E35D9" w:rsidP="0054483B">
      <w:r>
        <w:separator/>
      </w:r>
    </w:p>
  </w:footnote>
  <w:footnote w:type="continuationSeparator" w:id="0">
    <w:p w14:paraId="640DB889" w14:textId="77777777" w:rsidR="004E35D9" w:rsidRDefault="004E35D9" w:rsidP="00544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24A1" w14:textId="77777777" w:rsidR="0054483B" w:rsidRDefault="00E156A3" w:rsidP="0054483B">
    <w:pPr>
      <w:pStyle w:val="Nagwek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FD83FCE" wp14:editId="16148FFD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15225" cy="1304925"/>
          <wp:effectExtent l="0" t="0" r="9525" b="9525"/>
          <wp:wrapThrough wrapText="bothSides">
            <wp:wrapPolygon edited="0">
              <wp:start x="0" y="0"/>
              <wp:lineTo x="0" y="21442"/>
              <wp:lineTo x="21573" y="21442"/>
              <wp:lineTo x="21573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K papier firm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225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B5FE5"/>
    <w:multiLevelType w:val="hybridMultilevel"/>
    <w:tmpl w:val="15A0F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5264"/>
    <w:multiLevelType w:val="multilevel"/>
    <w:tmpl w:val="16D2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6B3EF8"/>
    <w:multiLevelType w:val="multilevel"/>
    <w:tmpl w:val="C352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27C20"/>
    <w:multiLevelType w:val="hybridMultilevel"/>
    <w:tmpl w:val="80D4D7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E6BDE"/>
    <w:multiLevelType w:val="hybridMultilevel"/>
    <w:tmpl w:val="F6C0D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57B62"/>
    <w:multiLevelType w:val="hybridMultilevel"/>
    <w:tmpl w:val="3E827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24C06"/>
    <w:multiLevelType w:val="multilevel"/>
    <w:tmpl w:val="7DB29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3C967717"/>
    <w:multiLevelType w:val="hybridMultilevel"/>
    <w:tmpl w:val="030C6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A35E7"/>
    <w:multiLevelType w:val="multilevel"/>
    <w:tmpl w:val="5EAE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E2665C"/>
    <w:multiLevelType w:val="hybridMultilevel"/>
    <w:tmpl w:val="C2D01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75322"/>
    <w:multiLevelType w:val="hybridMultilevel"/>
    <w:tmpl w:val="24820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44C25"/>
    <w:multiLevelType w:val="hybridMultilevel"/>
    <w:tmpl w:val="3BA6B8D2"/>
    <w:lvl w:ilvl="0" w:tplc="D310C83A">
      <w:start w:val="1"/>
      <w:numFmt w:val="decimal"/>
      <w:lvlText w:val="%1."/>
      <w:lvlJc w:val="left"/>
      <w:pPr>
        <w:ind w:left="108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ED25C8"/>
    <w:multiLevelType w:val="hybridMultilevel"/>
    <w:tmpl w:val="7BC6C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B0A40"/>
    <w:multiLevelType w:val="multilevel"/>
    <w:tmpl w:val="D22E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8D1228"/>
    <w:multiLevelType w:val="hybridMultilevel"/>
    <w:tmpl w:val="F1C0008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2649503">
    <w:abstractNumId w:val="7"/>
  </w:num>
  <w:num w:numId="2" w16cid:durableId="475146740">
    <w:abstractNumId w:val="5"/>
  </w:num>
  <w:num w:numId="3" w16cid:durableId="1181312573">
    <w:abstractNumId w:val="11"/>
  </w:num>
  <w:num w:numId="4" w16cid:durableId="1512842457">
    <w:abstractNumId w:val="0"/>
  </w:num>
  <w:num w:numId="5" w16cid:durableId="2062945381">
    <w:abstractNumId w:val="12"/>
  </w:num>
  <w:num w:numId="6" w16cid:durableId="748187915">
    <w:abstractNumId w:val="3"/>
  </w:num>
  <w:num w:numId="7" w16cid:durableId="1769036470">
    <w:abstractNumId w:val="9"/>
  </w:num>
  <w:num w:numId="8" w16cid:durableId="2117284045">
    <w:abstractNumId w:val="4"/>
  </w:num>
  <w:num w:numId="9" w16cid:durableId="79838617">
    <w:abstractNumId w:val="10"/>
  </w:num>
  <w:num w:numId="10" w16cid:durableId="335158344">
    <w:abstractNumId w:val="14"/>
  </w:num>
  <w:num w:numId="11" w16cid:durableId="1737900516">
    <w:abstractNumId w:val="6"/>
  </w:num>
  <w:num w:numId="12" w16cid:durableId="1338576067">
    <w:abstractNumId w:val="8"/>
  </w:num>
  <w:num w:numId="13" w16cid:durableId="140117268">
    <w:abstractNumId w:val="2"/>
  </w:num>
  <w:num w:numId="14" w16cid:durableId="1884170863">
    <w:abstractNumId w:val="13"/>
  </w:num>
  <w:num w:numId="15" w16cid:durableId="131775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3B"/>
    <w:rsid w:val="000027AB"/>
    <w:rsid w:val="00003817"/>
    <w:rsid w:val="0001040F"/>
    <w:rsid w:val="00016658"/>
    <w:rsid w:val="0001777E"/>
    <w:rsid w:val="000228B8"/>
    <w:rsid w:val="000232BD"/>
    <w:rsid w:val="000248CB"/>
    <w:rsid w:val="00026FE9"/>
    <w:rsid w:val="00034099"/>
    <w:rsid w:val="00042574"/>
    <w:rsid w:val="000434CF"/>
    <w:rsid w:val="00046B2E"/>
    <w:rsid w:val="000612AA"/>
    <w:rsid w:val="00062CE9"/>
    <w:rsid w:val="000674ED"/>
    <w:rsid w:val="000711FC"/>
    <w:rsid w:val="00072ACA"/>
    <w:rsid w:val="00072FBD"/>
    <w:rsid w:val="00074F48"/>
    <w:rsid w:val="000772F2"/>
    <w:rsid w:val="00080F0A"/>
    <w:rsid w:val="000958FB"/>
    <w:rsid w:val="00095CB8"/>
    <w:rsid w:val="000A0D3D"/>
    <w:rsid w:val="000C66B9"/>
    <w:rsid w:val="000C66F6"/>
    <w:rsid w:val="000D1E21"/>
    <w:rsid w:val="000D7826"/>
    <w:rsid w:val="000E7FB7"/>
    <w:rsid w:val="000F6215"/>
    <w:rsid w:val="000F6D66"/>
    <w:rsid w:val="0010721E"/>
    <w:rsid w:val="0010785F"/>
    <w:rsid w:val="001078BA"/>
    <w:rsid w:val="00117F91"/>
    <w:rsid w:val="00136DF3"/>
    <w:rsid w:val="001372DB"/>
    <w:rsid w:val="00150DBD"/>
    <w:rsid w:val="00160071"/>
    <w:rsid w:val="00163519"/>
    <w:rsid w:val="00170757"/>
    <w:rsid w:val="001707BF"/>
    <w:rsid w:val="001719EF"/>
    <w:rsid w:val="001729B9"/>
    <w:rsid w:val="00172E1A"/>
    <w:rsid w:val="001731FF"/>
    <w:rsid w:val="00181F06"/>
    <w:rsid w:val="00187F0B"/>
    <w:rsid w:val="001A48BB"/>
    <w:rsid w:val="001A546C"/>
    <w:rsid w:val="001A653B"/>
    <w:rsid w:val="001C0C3A"/>
    <w:rsid w:val="001C3033"/>
    <w:rsid w:val="001C3D16"/>
    <w:rsid w:val="001C424D"/>
    <w:rsid w:val="001D655C"/>
    <w:rsid w:val="001D7D57"/>
    <w:rsid w:val="001E4DF3"/>
    <w:rsid w:val="001E6CC0"/>
    <w:rsid w:val="0021180B"/>
    <w:rsid w:val="002126CC"/>
    <w:rsid w:val="00217847"/>
    <w:rsid w:val="002221D7"/>
    <w:rsid w:val="00253577"/>
    <w:rsid w:val="002577A4"/>
    <w:rsid w:val="00271A4A"/>
    <w:rsid w:val="00273AF6"/>
    <w:rsid w:val="00275D2A"/>
    <w:rsid w:val="00280AFB"/>
    <w:rsid w:val="00281730"/>
    <w:rsid w:val="002820C4"/>
    <w:rsid w:val="00290489"/>
    <w:rsid w:val="002A3877"/>
    <w:rsid w:val="002A5CE2"/>
    <w:rsid w:val="002C52DF"/>
    <w:rsid w:val="002D39E9"/>
    <w:rsid w:val="002E4517"/>
    <w:rsid w:val="002F1C07"/>
    <w:rsid w:val="002F6984"/>
    <w:rsid w:val="00301696"/>
    <w:rsid w:val="00314652"/>
    <w:rsid w:val="003157C7"/>
    <w:rsid w:val="003321A2"/>
    <w:rsid w:val="003333FA"/>
    <w:rsid w:val="00340C12"/>
    <w:rsid w:val="003415FC"/>
    <w:rsid w:val="003422A2"/>
    <w:rsid w:val="0036061D"/>
    <w:rsid w:val="00375FC0"/>
    <w:rsid w:val="003A3B86"/>
    <w:rsid w:val="003A6956"/>
    <w:rsid w:val="003A7966"/>
    <w:rsid w:val="003A7AF5"/>
    <w:rsid w:val="003B0317"/>
    <w:rsid w:val="003B72D5"/>
    <w:rsid w:val="003C1D08"/>
    <w:rsid w:val="003C5413"/>
    <w:rsid w:val="003D3DA0"/>
    <w:rsid w:val="003E12A3"/>
    <w:rsid w:val="003E4D64"/>
    <w:rsid w:val="00406241"/>
    <w:rsid w:val="00406F20"/>
    <w:rsid w:val="004073F4"/>
    <w:rsid w:val="00407598"/>
    <w:rsid w:val="00407D8A"/>
    <w:rsid w:val="004141CD"/>
    <w:rsid w:val="00416F0D"/>
    <w:rsid w:val="00421E61"/>
    <w:rsid w:val="00423E02"/>
    <w:rsid w:val="00424194"/>
    <w:rsid w:val="00425C26"/>
    <w:rsid w:val="00427887"/>
    <w:rsid w:val="00427A52"/>
    <w:rsid w:val="004338A5"/>
    <w:rsid w:val="00433AF7"/>
    <w:rsid w:val="00434246"/>
    <w:rsid w:val="00437471"/>
    <w:rsid w:val="00444868"/>
    <w:rsid w:val="00450DB3"/>
    <w:rsid w:val="004555F9"/>
    <w:rsid w:val="004706D9"/>
    <w:rsid w:val="00483825"/>
    <w:rsid w:val="00484658"/>
    <w:rsid w:val="00486D1B"/>
    <w:rsid w:val="00486E5B"/>
    <w:rsid w:val="00490377"/>
    <w:rsid w:val="004962FA"/>
    <w:rsid w:val="004B1824"/>
    <w:rsid w:val="004B374B"/>
    <w:rsid w:val="004B4282"/>
    <w:rsid w:val="004B67F1"/>
    <w:rsid w:val="004C17FB"/>
    <w:rsid w:val="004C43EC"/>
    <w:rsid w:val="004E02E6"/>
    <w:rsid w:val="004E1F4D"/>
    <w:rsid w:val="004E30FD"/>
    <w:rsid w:val="004E35D9"/>
    <w:rsid w:val="004E4833"/>
    <w:rsid w:val="00500345"/>
    <w:rsid w:val="00523C5E"/>
    <w:rsid w:val="005244F8"/>
    <w:rsid w:val="00524F63"/>
    <w:rsid w:val="0054483B"/>
    <w:rsid w:val="00556213"/>
    <w:rsid w:val="0055655C"/>
    <w:rsid w:val="00561649"/>
    <w:rsid w:val="00567F25"/>
    <w:rsid w:val="00571295"/>
    <w:rsid w:val="005905F8"/>
    <w:rsid w:val="00592B47"/>
    <w:rsid w:val="005A029C"/>
    <w:rsid w:val="005A0841"/>
    <w:rsid w:val="005A15FE"/>
    <w:rsid w:val="005A3088"/>
    <w:rsid w:val="005A4E2A"/>
    <w:rsid w:val="005A618B"/>
    <w:rsid w:val="005B42F3"/>
    <w:rsid w:val="005B7313"/>
    <w:rsid w:val="005C1DA1"/>
    <w:rsid w:val="005F2AFB"/>
    <w:rsid w:val="00604DCC"/>
    <w:rsid w:val="00604E16"/>
    <w:rsid w:val="00616412"/>
    <w:rsid w:val="00617DB3"/>
    <w:rsid w:val="006239FD"/>
    <w:rsid w:val="00634A3E"/>
    <w:rsid w:val="00637F01"/>
    <w:rsid w:val="0064512A"/>
    <w:rsid w:val="00652E0A"/>
    <w:rsid w:val="00663292"/>
    <w:rsid w:val="006748E8"/>
    <w:rsid w:val="006769EC"/>
    <w:rsid w:val="006808AC"/>
    <w:rsid w:val="00680CAB"/>
    <w:rsid w:val="00683117"/>
    <w:rsid w:val="006931B0"/>
    <w:rsid w:val="00693E79"/>
    <w:rsid w:val="00697598"/>
    <w:rsid w:val="006A170D"/>
    <w:rsid w:val="006A6803"/>
    <w:rsid w:val="006B7814"/>
    <w:rsid w:val="006C0F05"/>
    <w:rsid w:val="006D6BC5"/>
    <w:rsid w:val="006D7A99"/>
    <w:rsid w:val="006E2145"/>
    <w:rsid w:val="006F3545"/>
    <w:rsid w:val="006F75C6"/>
    <w:rsid w:val="0070286B"/>
    <w:rsid w:val="00704F02"/>
    <w:rsid w:val="0071725B"/>
    <w:rsid w:val="0072057F"/>
    <w:rsid w:val="00720BFC"/>
    <w:rsid w:val="00733E8B"/>
    <w:rsid w:val="007446AB"/>
    <w:rsid w:val="00762096"/>
    <w:rsid w:val="00767F6F"/>
    <w:rsid w:val="00775B5B"/>
    <w:rsid w:val="00781BF4"/>
    <w:rsid w:val="0078512B"/>
    <w:rsid w:val="00786287"/>
    <w:rsid w:val="0079745D"/>
    <w:rsid w:val="007A198F"/>
    <w:rsid w:val="007C1B47"/>
    <w:rsid w:val="007C2B09"/>
    <w:rsid w:val="007C3727"/>
    <w:rsid w:val="007D4950"/>
    <w:rsid w:val="007D51AE"/>
    <w:rsid w:val="007E2B7B"/>
    <w:rsid w:val="00804D42"/>
    <w:rsid w:val="00806704"/>
    <w:rsid w:val="008154FC"/>
    <w:rsid w:val="00826B32"/>
    <w:rsid w:val="008506D4"/>
    <w:rsid w:val="00853BDB"/>
    <w:rsid w:val="00866940"/>
    <w:rsid w:val="00872314"/>
    <w:rsid w:val="0087294F"/>
    <w:rsid w:val="0089217C"/>
    <w:rsid w:val="008A5ECA"/>
    <w:rsid w:val="008B3770"/>
    <w:rsid w:val="008B4B4D"/>
    <w:rsid w:val="008D03E8"/>
    <w:rsid w:val="008E4547"/>
    <w:rsid w:val="008F20C3"/>
    <w:rsid w:val="00900209"/>
    <w:rsid w:val="00904D8F"/>
    <w:rsid w:val="00920413"/>
    <w:rsid w:val="00923A5F"/>
    <w:rsid w:val="00926488"/>
    <w:rsid w:val="009415C2"/>
    <w:rsid w:val="00945915"/>
    <w:rsid w:val="00946087"/>
    <w:rsid w:val="009652BC"/>
    <w:rsid w:val="00971D47"/>
    <w:rsid w:val="00991C39"/>
    <w:rsid w:val="00992C36"/>
    <w:rsid w:val="0099335F"/>
    <w:rsid w:val="00995C8F"/>
    <w:rsid w:val="009A435C"/>
    <w:rsid w:val="009B751C"/>
    <w:rsid w:val="009C2E21"/>
    <w:rsid w:val="009C5558"/>
    <w:rsid w:val="009C59BB"/>
    <w:rsid w:val="009C6A87"/>
    <w:rsid w:val="009D1E64"/>
    <w:rsid w:val="009D1F1F"/>
    <w:rsid w:val="009D3B89"/>
    <w:rsid w:val="009E6058"/>
    <w:rsid w:val="009F037A"/>
    <w:rsid w:val="00A1765D"/>
    <w:rsid w:val="00A1766C"/>
    <w:rsid w:val="00A21BD3"/>
    <w:rsid w:val="00A23FE9"/>
    <w:rsid w:val="00A26560"/>
    <w:rsid w:val="00A329D2"/>
    <w:rsid w:val="00A34B16"/>
    <w:rsid w:val="00A35485"/>
    <w:rsid w:val="00A35989"/>
    <w:rsid w:val="00A55D5A"/>
    <w:rsid w:val="00A632BD"/>
    <w:rsid w:val="00A71061"/>
    <w:rsid w:val="00A920FD"/>
    <w:rsid w:val="00A930AF"/>
    <w:rsid w:val="00A93FFE"/>
    <w:rsid w:val="00A955D9"/>
    <w:rsid w:val="00AA22B2"/>
    <w:rsid w:val="00AA24EA"/>
    <w:rsid w:val="00AA5874"/>
    <w:rsid w:val="00AA684D"/>
    <w:rsid w:val="00AA68CF"/>
    <w:rsid w:val="00AB2C7D"/>
    <w:rsid w:val="00AD3D66"/>
    <w:rsid w:val="00AE2BC9"/>
    <w:rsid w:val="00AF7C66"/>
    <w:rsid w:val="00B12F0E"/>
    <w:rsid w:val="00B15AC8"/>
    <w:rsid w:val="00B234F1"/>
    <w:rsid w:val="00B26694"/>
    <w:rsid w:val="00B31830"/>
    <w:rsid w:val="00B330CF"/>
    <w:rsid w:val="00B33971"/>
    <w:rsid w:val="00B347AB"/>
    <w:rsid w:val="00B44A76"/>
    <w:rsid w:val="00B61B1B"/>
    <w:rsid w:val="00B642B0"/>
    <w:rsid w:val="00B70449"/>
    <w:rsid w:val="00B7629E"/>
    <w:rsid w:val="00B96E9A"/>
    <w:rsid w:val="00BA16A2"/>
    <w:rsid w:val="00BC3A36"/>
    <w:rsid w:val="00BC52EE"/>
    <w:rsid w:val="00BE7FA5"/>
    <w:rsid w:val="00C1169F"/>
    <w:rsid w:val="00C12A76"/>
    <w:rsid w:val="00C2112B"/>
    <w:rsid w:val="00C21182"/>
    <w:rsid w:val="00C215AD"/>
    <w:rsid w:val="00C26190"/>
    <w:rsid w:val="00C36CC1"/>
    <w:rsid w:val="00C434D6"/>
    <w:rsid w:val="00C5190B"/>
    <w:rsid w:val="00C5281C"/>
    <w:rsid w:val="00C53BB6"/>
    <w:rsid w:val="00C53C1E"/>
    <w:rsid w:val="00C54E43"/>
    <w:rsid w:val="00C55D8F"/>
    <w:rsid w:val="00C56565"/>
    <w:rsid w:val="00C646F5"/>
    <w:rsid w:val="00C7122E"/>
    <w:rsid w:val="00C71D8A"/>
    <w:rsid w:val="00C75950"/>
    <w:rsid w:val="00C850EB"/>
    <w:rsid w:val="00C86888"/>
    <w:rsid w:val="00CC48F7"/>
    <w:rsid w:val="00CE5DA5"/>
    <w:rsid w:val="00CE6679"/>
    <w:rsid w:val="00CF24F6"/>
    <w:rsid w:val="00CF42AC"/>
    <w:rsid w:val="00CF4B67"/>
    <w:rsid w:val="00D03F56"/>
    <w:rsid w:val="00D04FBD"/>
    <w:rsid w:val="00D32FA5"/>
    <w:rsid w:val="00D354EE"/>
    <w:rsid w:val="00D445C4"/>
    <w:rsid w:val="00D45070"/>
    <w:rsid w:val="00D56485"/>
    <w:rsid w:val="00D61176"/>
    <w:rsid w:val="00D769B3"/>
    <w:rsid w:val="00D76B8F"/>
    <w:rsid w:val="00D90656"/>
    <w:rsid w:val="00DA508B"/>
    <w:rsid w:val="00DB0CC5"/>
    <w:rsid w:val="00DD3101"/>
    <w:rsid w:val="00DD3231"/>
    <w:rsid w:val="00DD56BE"/>
    <w:rsid w:val="00DE098D"/>
    <w:rsid w:val="00DE37E1"/>
    <w:rsid w:val="00DE4D68"/>
    <w:rsid w:val="00DF709C"/>
    <w:rsid w:val="00E029FB"/>
    <w:rsid w:val="00E04ECE"/>
    <w:rsid w:val="00E07FB2"/>
    <w:rsid w:val="00E156A3"/>
    <w:rsid w:val="00E15F9D"/>
    <w:rsid w:val="00E209C2"/>
    <w:rsid w:val="00E2502F"/>
    <w:rsid w:val="00E25B75"/>
    <w:rsid w:val="00E31620"/>
    <w:rsid w:val="00E32E60"/>
    <w:rsid w:val="00E43754"/>
    <w:rsid w:val="00E4730D"/>
    <w:rsid w:val="00E530A7"/>
    <w:rsid w:val="00E6008F"/>
    <w:rsid w:val="00E62349"/>
    <w:rsid w:val="00E708F3"/>
    <w:rsid w:val="00E7241A"/>
    <w:rsid w:val="00E73B4D"/>
    <w:rsid w:val="00E777E2"/>
    <w:rsid w:val="00E8207B"/>
    <w:rsid w:val="00E94B13"/>
    <w:rsid w:val="00EA75D2"/>
    <w:rsid w:val="00EB2B7B"/>
    <w:rsid w:val="00EB57CA"/>
    <w:rsid w:val="00EB677F"/>
    <w:rsid w:val="00EB69D9"/>
    <w:rsid w:val="00EB6F38"/>
    <w:rsid w:val="00EC2C42"/>
    <w:rsid w:val="00EC367D"/>
    <w:rsid w:val="00EC43E4"/>
    <w:rsid w:val="00ED4771"/>
    <w:rsid w:val="00EE5B04"/>
    <w:rsid w:val="00F00B06"/>
    <w:rsid w:val="00F078E7"/>
    <w:rsid w:val="00F30024"/>
    <w:rsid w:val="00F3550A"/>
    <w:rsid w:val="00F37E9B"/>
    <w:rsid w:val="00F42AFC"/>
    <w:rsid w:val="00F43A1E"/>
    <w:rsid w:val="00F46E0D"/>
    <w:rsid w:val="00F61CCD"/>
    <w:rsid w:val="00F73A91"/>
    <w:rsid w:val="00F802CE"/>
    <w:rsid w:val="00F804DC"/>
    <w:rsid w:val="00F817DA"/>
    <w:rsid w:val="00F821DE"/>
    <w:rsid w:val="00F911D9"/>
    <w:rsid w:val="00F93E67"/>
    <w:rsid w:val="00F94962"/>
    <w:rsid w:val="00FA0193"/>
    <w:rsid w:val="00FA4973"/>
    <w:rsid w:val="00FB3EA1"/>
    <w:rsid w:val="00FB468A"/>
    <w:rsid w:val="00FC20D2"/>
    <w:rsid w:val="00FC22BC"/>
    <w:rsid w:val="00FC6A10"/>
    <w:rsid w:val="00FD358A"/>
    <w:rsid w:val="00FD3F22"/>
    <w:rsid w:val="00FE22F2"/>
    <w:rsid w:val="00FE3226"/>
    <w:rsid w:val="00FE3CA6"/>
    <w:rsid w:val="00FF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6C45F"/>
  <w15:docId w15:val="{252BA4A2-1E1E-4607-B986-719C66BB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709C"/>
    <w:pPr>
      <w:keepNext/>
      <w:spacing w:line="360" w:lineRule="auto"/>
      <w:jc w:val="center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8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4483B"/>
  </w:style>
  <w:style w:type="paragraph" w:styleId="Stopka">
    <w:name w:val="footer"/>
    <w:basedOn w:val="Normalny"/>
    <w:link w:val="StopkaZnak"/>
    <w:uiPriority w:val="99"/>
    <w:unhideWhenUsed/>
    <w:rsid w:val="005448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4483B"/>
  </w:style>
  <w:style w:type="paragraph" w:styleId="Tekstdymka">
    <w:name w:val="Balloon Text"/>
    <w:basedOn w:val="Normalny"/>
    <w:link w:val="TekstdymkaZnak"/>
    <w:uiPriority w:val="99"/>
    <w:semiHidden/>
    <w:unhideWhenUsed/>
    <w:rsid w:val="0054483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483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375FC0"/>
    <w:pPr>
      <w:widowControl w:val="0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75FC0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66940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87294F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F70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F70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F709C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23F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B330CF"/>
    <w:rPr>
      <w:i/>
      <w:iCs/>
    </w:rPr>
  </w:style>
  <w:style w:type="paragraph" w:customStyle="1" w:styleId="Default">
    <w:name w:val="Default"/>
    <w:rsid w:val="008B4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27A52"/>
    <w:rPr>
      <w:b/>
      <w:bCs/>
    </w:rPr>
  </w:style>
  <w:style w:type="character" w:customStyle="1" w:styleId="apple-converted-space">
    <w:name w:val="apple-converted-space"/>
    <w:basedOn w:val="Domylnaczcionkaakapitu"/>
    <w:rsid w:val="00427A52"/>
  </w:style>
  <w:style w:type="paragraph" w:styleId="Tekstkomentarza">
    <w:name w:val="annotation text"/>
    <w:basedOn w:val="Normalny"/>
    <w:link w:val="TekstkomentarzaZnak"/>
    <w:uiPriority w:val="99"/>
    <w:unhideWhenUsed/>
    <w:rsid w:val="00D6117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11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D61176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52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2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4342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E0A"/>
    <w:rPr>
      <w:color w:val="808080"/>
      <w:shd w:val="clear" w:color="auto" w:fill="E6E6E6"/>
    </w:rPr>
  </w:style>
  <w:style w:type="paragraph" w:styleId="Zwykytekst">
    <w:name w:val="Plain Text"/>
    <w:basedOn w:val="Normalny"/>
    <w:link w:val="ZwykytekstZnak"/>
    <w:uiPriority w:val="99"/>
    <w:unhideWhenUsed/>
    <w:rsid w:val="000228B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28B8"/>
    <w:rPr>
      <w:rFonts w:ascii="Calibri" w:hAnsi="Calibri"/>
      <w:szCs w:val="21"/>
    </w:rPr>
  </w:style>
  <w:style w:type="paragraph" w:customStyle="1" w:styleId="xmsonormal">
    <w:name w:val="x_msonormal"/>
    <w:basedOn w:val="Normalny"/>
    <w:rsid w:val="00604DCC"/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omylnaczcionkaakapitu"/>
    <w:rsid w:val="003A7AF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A7AF5"/>
    <w:rPr>
      <w:rFonts w:ascii="Segoe UI" w:hAnsi="Segoe UI" w:cs="Segoe UI" w:hint="default"/>
      <w:b/>
      <w:bCs/>
      <w:sz w:val="18"/>
      <w:szCs w:val="18"/>
    </w:rPr>
  </w:style>
  <w:style w:type="character" w:customStyle="1" w:styleId="contentpasted0">
    <w:name w:val="contentpasted0"/>
    <w:basedOn w:val="Domylnaczcionkaakapitu"/>
    <w:rsid w:val="00C21182"/>
  </w:style>
  <w:style w:type="character" w:customStyle="1" w:styleId="ui-provider">
    <w:name w:val="ui-provider"/>
    <w:basedOn w:val="Domylnaczcionkaakapitu"/>
    <w:rsid w:val="001E6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kdent.pl/szkolenia-i-program-targow/nowosci-na-targach/nowosci-produktowe" TargetMode="External"/><Relationship Id="rId13" Type="http://schemas.openxmlformats.org/officeDocument/2006/relationships/hyperlink" Target="https://krakdent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akdent.exposupport.pl/ticket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kdent.pl/szkolenia-i-program-targow/akcje-specjalne/dentopom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krakdent.pl/o-targach/odkryj-krakow/dentospo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ntalspaghetti.pl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C027-3BFB-4611-B86F-C535E944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1097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</dc:creator>
  <cp:lastModifiedBy>Katarzyna Gościańska</cp:lastModifiedBy>
  <cp:revision>7</cp:revision>
  <cp:lastPrinted>2021-09-24T07:56:00Z</cp:lastPrinted>
  <dcterms:created xsi:type="dcterms:W3CDTF">2025-04-03T09:08:00Z</dcterms:created>
  <dcterms:modified xsi:type="dcterms:W3CDTF">2025-04-09T09:02:00Z</dcterms:modified>
</cp:coreProperties>
</file>